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gotowe na split payment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lipca 2018 znowelizowana ustawa o podatku VAT wprowadzi mechanizm podzielonej płatności (split payment). Użytkownicy programów linii InsERT nexo, InsERT GT oraz Navireo ERP otrzymują wygodne i zrozumiałe narzędzie do obsługi nowej fiskalnej czynności.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dzielenia płatności będzie miał dobrowolny charakter, a o jego stosowaniu będzie decydował nabywca, czyli płatnik. Mechanizm będzie polegał na tym, że z płaconej wartości brutto faktury VAT, która wpłynie na konto sprzedawcy, bank automatycznie pobierze kwotę podatku od towarów i usług na osobny rachunek VAT, powiązany z rachunkiem rozliczeniowym. Split payment będzie dotyczył płatności pomiędzy firmami (B2B) w walucie PLN. Jeden przelew będzie mógł rozliczyć dokładnie jedną fakturę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obsługi nowego mechanizmu płatności większości firm powinien wystarczyć dobry, na bieżąco aktualizowany system. Najlepiej, aby było to narzędzie wbudowane w strukturę programu, który wspiera przedsiębiorcę w obsłudze biznesu, w tym sfery finansowo-księgowej.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rolę odgrywa tutaj producent oprogramowania, który powinien na czas dostarczyć kompletne i na bieżąco aktualizowane rozwiązanie, pozwalające na obsługę przelewów w mechanizmie podzielonej płatności. Powinno ono maksymalnie ułatwiać zarządzanie tym procesem.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Wiodący na rynku oprogramowania dla MSP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wprowadził już nowe rozwiązania w linii InsERT nexo (Subiekt, Rachmistrz, Rewizor), InsERT GT (Subiekt, Rachmistrz, Rewizor) oraz w systemie Navireo ERP. Użytkownicy tych systemów, w ramach aktywnego abonamentu, otrzymują wygodne i zrozumiałe w obsłudze narzędzia do obsługi mechanizmu podzielonej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jest przygotowany również na rozszerzenie stosowania split payment. Jego specjaliści bacznie przyglądają się praktycznym aspektom stosowania mechanizmu, aby móc odpowiednio modyfikować systemy.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ułatwieniem dla małych przedsiębiorców byłaby możliwość płacenia w mechanizmie split payment za pomocą karty płatniczej oraz możliwość zapłacenia podatku PIT z rachunku VAT. Jestem pewien, że mechanizm podzielonej płatności będzie się jeszcze zmieniał, zobaczymy, czy ustawodawca w przyszłości rozszerzy go o takie możliwości</w:t>
      </w:r>
      <w:r>
        <w:rPr>
          <w:rFonts w:ascii="calibri" w:hAnsi="calibri" w:eastAsia="calibri" w:cs="calibri"/>
          <w:sz w:val="24"/>
          <w:szCs w:val="24"/>
        </w:rPr>
        <w:t xml:space="preserve"> – mówi Bartosz Niedzielski, starszy menedżer produktu,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rozwiązania, związane z obsługą podzielonej płatności w systemach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Rachunki i operacje bankowe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Rachunki bankowe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słownika rachunków bankowych został dodany nowy typ rachunku bankowego – VAT. Rachunek VAT jest powiązany z rachunkiem rozliczeniowym i w obrębie jednego banku może być powiązany z wieloma rachunkami rozliczeniowymi. Operacje na rachunku VAT są ograniczone i w większości przypadków są tworzone automatycznie, za pomocą nowego rodzaju operacji bankowych.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Operacje bankowe i Dyspozycje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 wprowadzony nowy rodzaj operacji i dyspozycji bankowych - Podzielona płatność. Operacje takie muszą mieć podaną kwotę VAT. Nowy rodzaj tworzy 3 operacje: główną oraz transfery z i na rachunek VAT (dostępny jest parametr włączający tworzenie automatycznych transferów). Jeżeli w Parametrach bankowości włączony jest ten parametr, to po zapisaniu operacji bankowej o rodzaju Podzielona płatność (na przykładzie operacji bankowej BP na wartość 1230,00 i VAT 230,00) stworzone zostaną: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rachunku rozliczeniowym powstanie uznanie na kwotę 1230,00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rachunku rozliczeniowego na rachunek VAT zostanie wykonany transfer na kwotę -230,00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rachunku VAT powstanie uznanie na kwotę 230,00.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Pojawiły się również nowe operacje, możliwe do wykonania na rachunku VAT: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własne - transfer pomiędzy rachunkami VAT w obrębie jednego banku oraz Transfer VAT-&gt; RR. Za zgodą Naczelnika Urzędu Skarbowego możliwe będzie przekazanie środków zgromadzonych na rachunku VAT na rachunek rozliczeniowy.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Bankowość on-line i off-line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bankowość on-line, jak i off-line, jest dostosowana do podzielonej płatności. Oznacza to, że można wysłać dyspozycję bankową w podzielonej płatności za pomocą formatu elixir lub on-line, pobrać wyciąg z mt-940 lub online. Dodatkowo bankowość on-line i off-line mają wsparcie do łączenia transferów na rachunki VAT z operacją główną.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Rozrachunki i rozliczenia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Podział rozrachunku na brutto i VAT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Rozrachunek o rodzaju należność lub zobowiązanie posiada dodatkowe pole Kwota VAT.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Przypisanie VATu do rozrachunku ma na celu podział wartości rozrachunku i VATu, potrzebny w trakcie późniejszych rozliczeń. W konfiguracji widoków rozrachunkowych pojawiły się nowe kolumny: Możliwa wpłata VAT (PP) oraz Możliwa wypłata VAT (PP) i wskazują nierozliczoną wartość VAT rozrachunku, która w przypadku rozliczenia podzieloną płatnością znajduje się na rachunku VAT. Rozrachunki powstałe z faktur VAT oraz zapisów księgowych VAT mają przypisaną wartość VAT.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istniejących rozrachunków nierozliczonych można przepisać wartości VAT z dokumentów źródłowych dzięki Kreatorowi, dostępnemu z poziomu modułu Rozrachunki.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Rozliczanie rozrachunków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Rozrachunek mający przypisaną wartość VAT może być rozliczony w różny sposób: operacją kasową, operacją bankową lub operacją bankową o rodzaju podzielona płatność. Jeżeli rozliczenie odbywa się poprzez operację podzielona płatność, podział kwot VAT i brutto jest jasno określony. Gdy rozliczenie jest inne, niż podzielona płatność, kwota VAT pozostaje nieznana. Stąd też, przy rozliczeniach częściowych, rozliczenie odbywa się w pierwszej kolejności do wartości netto. Możliwy VAT na rozrachunku rozliczany jest po przekroczeniu kwoty netto lub gdy wartość VAT jest w spłacie określona (operacja bankowa o rodzaju podzielona płatność).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Raporty (linia nexo)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Zostały wprowadzone nowe Raporty, „Rozrachunki rozliczone podzieloną płatnością” oraz „Podzielona płatność – niepoprawne rozliczenia rozrachunków”. Pierwszy z nich pokazuje rozrachunki rozliczone operacjami bankowymi lub dyspozycjami o rodzaju Podzielona płatność. Przedstawia rozliczone i pozostałe do rozliczenia wartości samych rozrachunków, jak też wartości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raport wskazuje niepoprawne rozliczenia. Do niepoprawnych rozliczeń zaliczamy: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rozliczenie płatnością podzieloną wielu rozrachunków,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rozliczenie rozrachunku bez przypisanej wartości VAT,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wartość VAT spłaty jest wyższa od kwoty rozrachunku.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nie blokuje takich rozliczeń, w każdym z tych przypadków pojawia się ostrzeżenie i można je zapisać.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680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index.htm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2024-05-06T18:13:56+02:00</dcterms:created>
  <dcterms:modified xsi:type="dcterms:W3CDTF">2024-05-06T18:13:56+02:00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